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20460" cy="2333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976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18"/>
        </w:rPr>
      </w:pPr>
    </w:p>
    <w:p>
      <w:pPr>
        <w:pStyle w:val="2"/>
        <w:spacing w:before="44"/>
      </w:pPr>
      <w:r>
        <w:t>1B ESTHETICS CERTIFICATE: INTRODUCTION TO ESTHETICS</w:t>
      </w:r>
    </w:p>
    <w:p>
      <w:pPr>
        <w:pStyle w:val="3"/>
        <w:rPr>
          <w:b/>
          <w:sz w:val="28"/>
        </w:rPr>
      </w:pPr>
    </w:p>
    <w:p>
      <w:pPr>
        <w:spacing w:before="1"/>
        <w:ind w:left="239" w:leftChars="45" w:right="4347" w:hanging="140" w:hangingChars="50"/>
        <w:jc w:val="left"/>
        <w:rPr>
          <w:b/>
          <w:sz w:val="28"/>
          <w:lang w:val="en-US"/>
        </w:rPr>
      </w:pPr>
      <w:r>
        <w:rPr>
          <w:b/>
          <w:sz w:val="28"/>
        </w:rPr>
        <w:t xml:space="preserve">Cost : </w:t>
      </w:r>
      <w:r>
        <w:rPr>
          <w:b/>
          <w:sz w:val="28"/>
          <w:lang w:val="en-US"/>
        </w:rPr>
        <w:t>300</w:t>
      </w:r>
      <w:r>
        <w:rPr>
          <w:b/>
          <w:sz w:val="28"/>
        </w:rPr>
        <w:t xml:space="preserve">£ </w:t>
      </w:r>
      <w:r>
        <w:rPr>
          <w:b/>
          <w:sz w:val="28"/>
          <w:lang w:val="en-US"/>
        </w:rPr>
        <w:t xml:space="preserve">( 500 USD)                                </w:t>
      </w:r>
    </w:p>
    <w:p>
      <w:pPr>
        <w:spacing w:before="1"/>
        <w:ind w:left="239" w:leftChars="45" w:right="4347" w:hanging="140" w:hangingChars="50"/>
        <w:jc w:val="left"/>
        <w:rPr>
          <w:b/>
          <w:sz w:val="28"/>
          <w:lang w:val="en-US"/>
        </w:rPr>
      </w:pPr>
      <w:r>
        <w:rPr>
          <w:b/>
          <w:sz w:val="28"/>
        </w:rPr>
        <w:t xml:space="preserve">Duration: 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 xml:space="preserve"> weeks</w:t>
      </w:r>
    </w:p>
    <w:p>
      <w:pPr>
        <w:spacing w:before="1"/>
        <w:ind w:left="100" w:right="4347" w:firstLine="0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ONLINE Modules </w:t>
      </w:r>
      <w:r>
        <w:rPr>
          <w:b/>
          <w:sz w:val="28"/>
        </w:rPr>
        <w:t>Start Dates:</w:t>
      </w:r>
      <w:r>
        <w:rPr>
          <w:b/>
          <w:sz w:val="28"/>
          <w:lang w:val="en-US"/>
        </w:rPr>
        <w:t xml:space="preserve"> Jan 25</w:t>
      </w:r>
      <w:r>
        <w:rPr>
          <w:b/>
          <w:sz w:val="28"/>
          <w:vertAlign w:val="superscript"/>
          <w:lang w:val="en-US"/>
        </w:rPr>
        <w:t>th/</w:t>
      </w:r>
      <w:r>
        <w:rPr>
          <w:b/>
          <w:sz w:val="28"/>
          <w:lang w:val="en-US"/>
        </w:rPr>
        <w:t xml:space="preserve"> Feb 28</w:t>
      </w:r>
      <w:r>
        <w:rPr>
          <w:b/>
          <w:sz w:val="28"/>
          <w:vertAlign w:val="superscript"/>
          <w:lang w:val="en-US"/>
        </w:rPr>
        <w:t>th</w:t>
      </w:r>
    </w:p>
    <w:p>
      <w:pPr>
        <w:spacing w:before="1"/>
        <w:ind w:left="100" w:right="4347" w:firstLine="0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PRACTICAL WORKSHOPS - MARCH 2020 Barbados/Grenada/Trinidad</w:t>
      </w:r>
    </w:p>
    <w:p>
      <w:pPr>
        <w:pStyle w:val="3"/>
        <w:rPr>
          <w:b/>
          <w:sz w:val="28"/>
        </w:rPr>
      </w:pPr>
    </w:p>
    <w:p>
      <w:pPr>
        <w:spacing w:before="1"/>
        <w:ind w:right="0" w:firstLine="140" w:firstLineChars="50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COURSE OUTLINE</w:t>
      </w:r>
    </w:p>
    <w:p>
      <w:pPr>
        <w:pStyle w:val="3"/>
        <w:spacing w:before="11"/>
        <w:rPr>
          <w:b/>
          <w:sz w:val="27"/>
        </w:rPr>
      </w:pPr>
    </w:p>
    <w:p>
      <w:pPr>
        <w:pStyle w:val="7"/>
        <w:numPr>
          <w:ilvl w:val="0"/>
          <w:numId w:val="0"/>
        </w:numPr>
        <w:tabs>
          <w:tab w:val="left" w:pos="253"/>
        </w:tabs>
        <w:spacing w:before="0" w:after="0" w:line="240" w:lineRule="auto"/>
        <w:ind w:right="0" w:rightChars="0"/>
        <w:jc w:val="left"/>
        <w:rPr>
          <w:b/>
          <w:bCs/>
          <w:sz w:val="20"/>
        </w:rPr>
      </w:pPr>
      <w:r>
        <w:rPr>
          <w:b/>
          <w:bCs/>
        </w:rPr>
        <w:t>1. INTEGUMENTARY : Skin anatomy &amp; Skin Analysis (facial skin)</w:t>
      </w:r>
    </w:p>
    <w:p>
      <w:pPr>
        <w:pStyle w:val="7"/>
        <w:numPr>
          <w:ilvl w:val="0"/>
          <w:numId w:val="0"/>
        </w:numPr>
        <w:tabs>
          <w:tab w:val="left" w:pos="253"/>
        </w:tabs>
        <w:spacing w:before="0" w:after="0" w:line="240" w:lineRule="auto"/>
        <w:ind w:left="100" w:leftChars="0" w:right="0" w:rightChars="0"/>
        <w:jc w:val="left"/>
        <w:rPr>
          <w:b/>
          <w:bCs/>
        </w:rPr>
      </w:pPr>
    </w:p>
    <w:p>
      <w:pPr>
        <w:pStyle w:val="7"/>
        <w:numPr>
          <w:ilvl w:val="0"/>
          <w:numId w:val="1"/>
        </w:numPr>
        <w:tabs>
          <w:tab w:val="left" w:pos="253"/>
        </w:tabs>
        <w:spacing w:before="0" w:after="0" w:line="240" w:lineRule="auto"/>
        <w:ind w:left="149" w:leftChars="0" w:right="0" w:rightChars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Facial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Therapeutics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en-US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253"/>
        </w:tabs>
        <w:spacing w:before="0" w:after="0" w:line="240" w:lineRule="auto"/>
        <w:ind w:left="149" w:leftChars="0" w:right="0" w:rightChars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cleansing, methods exfoliation (see E1101)</w:t>
      </w:r>
    </w:p>
    <w:p>
      <w:pPr>
        <w:pStyle w:val="7"/>
        <w:numPr>
          <w:ilvl w:val="0"/>
          <w:numId w:val="1"/>
        </w:numPr>
        <w:tabs>
          <w:tab w:val="left" w:pos="253"/>
        </w:tabs>
        <w:spacing w:before="0" w:after="0" w:line="240" w:lineRule="auto"/>
        <w:ind w:left="149" w:leftChars="0" w:right="0" w:rightChars="0" w:hanging="152" w:firstLineChars="0"/>
        <w:jc w:val="lef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Facial Treatments </w:t>
      </w:r>
      <w:r>
        <w:rPr>
          <w:b/>
          <w:bCs/>
          <w:sz w:val="22"/>
          <w:szCs w:val="22"/>
          <w:lang w:val="en-US"/>
        </w:rPr>
        <w:t xml:space="preserve">2 </w:t>
      </w:r>
      <w:r>
        <w:rPr>
          <w:b/>
          <w:bCs/>
          <w:sz w:val="22"/>
          <w:szCs w:val="22"/>
        </w:rPr>
        <w:t>(spa procedures and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techniques)</w:t>
      </w:r>
    </w:p>
    <w:p>
      <w:pPr>
        <w:pStyle w:val="3"/>
        <w:numPr>
          <w:ilvl w:val="0"/>
          <w:numId w:val="1"/>
        </w:numPr>
        <w:spacing w:line="480" w:lineRule="auto"/>
        <w:ind w:left="149" w:leftChars="0" w:right="3783" w:hanging="152" w:firstLine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Cosmetic Chemistry (</w:t>
      </w:r>
      <w:r>
        <w:rPr>
          <w:b/>
          <w:bCs/>
          <w:sz w:val="22"/>
          <w:szCs w:val="22"/>
          <w:lang w:val="en-US"/>
        </w:rPr>
        <w:t>basic material types and actions)</w:t>
      </w:r>
    </w:p>
    <w:p>
      <w:pPr>
        <w:pStyle w:val="3"/>
        <w:numPr>
          <w:numId w:val="0"/>
        </w:numPr>
        <w:spacing w:line="480" w:lineRule="auto"/>
        <w:ind w:left="-3" w:leftChars="0" w:right="3783" w:right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6. </w:t>
      </w:r>
      <w:r>
        <w:rPr>
          <w:b/>
          <w:bCs/>
          <w:sz w:val="22"/>
          <w:szCs w:val="22"/>
        </w:rPr>
        <w:t xml:space="preserve">Introduction to body treatments </w:t>
      </w:r>
      <w:r>
        <w:rPr>
          <w:b/>
          <w:bCs/>
          <w:sz w:val="22"/>
          <w:szCs w:val="22"/>
          <w:lang w:val="en-US"/>
        </w:rPr>
        <w:t>massages &amp; body scrubs</w:t>
      </w:r>
    </w:p>
    <w:p>
      <w:pPr>
        <w:pStyle w:val="7"/>
        <w:numPr>
          <w:ilvl w:val="0"/>
          <w:numId w:val="0"/>
        </w:numPr>
        <w:tabs>
          <w:tab w:val="left" w:pos="253"/>
        </w:tabs>
        <w:spacing w:before="40" w:after="0" w:line="490" w:lineRule="exact"/>
        <w:ind w:left="100" w:leftChars="0" w:right="3276" w:rightChars="0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 EXAMINATION OF TECHNIQUES DUE WITHIN 3</w:t>
      </w:r>
      <w:r>
        <w:rPr>
          <w:b/>
          <w:bCs/>
          <w:sz w:val="20"/>
          <w:vertAlign w:val="superscript"/>
        </w:rPr>
        <w:t>RD</w:t>
      </w:r>
      <w:r>
        <w:rPr>
          <w:b/>
          <w:bCs/>
          <w:spacing w:val="4"/>
          <w:sz w:val="20"/>
          <w:vertAlign w:val="baseline"/>
        </w:rPr>
        <w:t xml:space="preserve"> </w:t>
      </w:r>
      <w:r>
        <w:rPr>
          <w:b/>
          <w:bCs/>
          <w:sz w:val="20"/>
          <w:vertAlign w:val="baseline"/>
        </w:rPr>
        <w:t>WEEK</w:t>
      </w:r>
    </w:p>
    <w:p>
      <w:pPr>
        <w:pStyle w:val="3"/>
        <w:spacing w:line="198" w:lineRule="exact"/>
        <w:ind w:left="100"/>
        <w:rPr>
          <w:b/>
          <w:bCs/>
        </w:rPr>
      </w:pPr>
      <w:r>
        <w:rPr>
          <w:b/>
          <w:bCs/>
        </w:rPr>
        <w:t>PORTFOLIOS DUE on 4</w:t>
      </w:r>
      <w:r>
        <w:rPr>
          <w:b/>
          <w:bCs/>
          <w:position w:val="7"/>
          <w:sz w:val="13"/>
        </w:rPr>
        <w:t xml:space="preserve">th </w:t>
      </w:r>
      <w:r>
        <w:rPr>
          <w:b/>
          <w:bCs/>
        </w:rPr>
        <w:t>week on.</w:t>
      </w:r>
    </w:p>
    <w:p>
      <w:pPr>
        <w:pStyle w:val="3"/>
        <w:ind w:firstLine="100" w:firstLineChars="50"/>
        <w:rPr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>Certification release on the</w:t>
      </w:r>
      <w:r>
        <w:rPr>
          <w:b/>
          <w:bCs/>
          <w:lang w:val="en-US"/>
        </w:rPr>
        <w:t xml:space="preserve"> 8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week</w:t>
      </w:r>
    </w:p>
    <w:p>
      <w:pPr>
        <w:pStyle w:val="3"/>
        <w:ind w:left="100"/>
        <w:rPr>
          <w:b/>
          <w:bCs/>
          <w:lang w:val="en-US"/>
        </w:rPr>
      </w:pPr>
    </w:p>
    <w:p>
      <w:pPr>
        <w:pStyle w:val="3"/>
        <w:ind w:left="100"/>
        <w:rPr>
          <w:b/>
          <w:bCs/>
          <w:lang w:val="en-US"/>
        </w:rPr>
      </w:pPr>
      <w:r>
        <w:rPr>
          <w:b/>
          <w:bCs/>
          <w:lang w:val="en-US"/>
        </w:rPr>
        <w:t>TRINIDAD-  COURSE COST: 3000.00TT KIT FEE; 1200.00TT</w:t>
      </w:r>
    </w:p>
    <w:p>
      <w:pPr>
        <w:pStyle w:val="3"/>
        <w:ind w:left="100"/>
        <w:rPr>
          <w:b/>
          <w:bCs/>
          <w:lang w:val="en-US"/>
        </w:rPr>
      </w:pPr>
      <w:r>
        <w:rPr>
          <w:b/>
          <w:bCs/>
          <w:lang w:val="en-US"/>
        </w:rPr>
        <w:t xml:space="preserve">BARBADOS/GRENADA- COURSE COST:  400 USD ONLINE THEORY </w:t>
      </w:r>
    </w:p>
    <w:p>
      <w:pPr>
        <w:pStyle w:val="3"/>
        <w:ind w:left="10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400 USD Practicals &amp; supplies </w:t>
      </w:r>
    </w:p>
    <w:p>
      <w:pPr>
        <w:pStyle w:val="3"/>
        <w:ind w:left="100"/>
        <w:rPr>
          <w:b/>
          <w:bCs/>
          <w:lang w:val="en-US"/>
        </w:rPr>
      </w:pPr>
    </w:p>
    <w:p>
      <w:pPr>
        <w:pStyle w:val="3"/>
        <w:ind w:left="100"/>
        <w:rPr>
          <w:b/>
          <w:bCs/>
          <w:lang w:val="en-US"/>
        </w:rPr>
      </w:pPr>
      <w:r>
        <w:rPr>
          <w:b/>
          <w:bCs/>
          <w:lang w:val="en-US"/>
        </w:rPr>
        <w:t>NOTE:</w:t>
      </w:r>
    </w:p>
    <w:p>
      <w:pPr>
        <w:pStyle w:val="3"/>
        <w:ind w:left="100"/>
        <w:rPr>
          <w:b/>
          <w:bCs/>
          <w:lang w:val="en-US"/>
        </w:rPr>
      </w:pPr>
      <w:r>
        <w:rPr>
          <w:b/>
          <w:bCs/>
          <w:lang w:val="en-US"/>
        </w:rPr>
        <w:t>International delivery requires 2 week online courses and 1 week practical exam in Barbados/Grenada Schedule will be provided. Practical portfolios required for certification. Trinidadian students cover full course in 4 weeks. Online theory or in-house and workshop weekend practicals.</w:t>
      </w:r>
    </w:p>
    <w:p>
      <w:pPr>
        <w:pStyle w:val="3"/>
        <w:ind w:left="100"/>
        <w:rPr>
          <w:lang w:val="en-US"/>
        </w:rPr>
      </w:pPr>
    </w:p>
    <w:p>
      <w:pPr>
        <w:pStyle w:val="3"/>
        <w:ind w:left="100"/>
        <w:rPr>
          <w:sz w:val="25"/>
          <w:lang w:val="en-US"/>
        </w:rPr>
      </w:pPr>
      <w:r>
        <w:rPr>
          <w:sz w:val="25"/>
          <w:lang w:val="en-US"/>
        </w:rPr>
        <w:drawing>
          <wp:inline distT="0" distB="0" distL="114300" distR="114300">
            <wp:extent cx="2406650" cy="1123950"/>
            <wp:effectExtent l="0" t="0" r="12700" b="0"/>
            <wp:docPr id="2" name="Picture 2" descr="europa med s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a med spa logo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00" w:h="20130"/>
      <w:pgMar w:top="720" w:right="15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DB081B"/>
    <w:multiLevelType w:val="singleLevel"/>
    <w:tmpl w:val="C7DB081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30D60"/>
    <w:rsid w:val="071043F5"/>
    <w:rsid w:val="12BB242F"/>
    <w:rsid w:val="1B775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 w:hanging="152"/>
    </w:pPr>
    <w:rPr>
      <w:rFonts w:ascii="Calibri" w:hAnsi="Calibri" w:eastAsia="Calibri" w:cs="Calibri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ScaleCrop>false</ScaleCrop>
  <LinksUpToDate>false</LinksUpToDate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2019-09-02T23:04:00Z</dcterms:created>
  <dc:creator>abe noire</dc:creator>
  <cp:lastModifiedBy>ofeli</cp:lastModifiedBy>
  <dcterms:modified xsi:type="dcterms:W3CDTF">2020-02-18T01:23:48Z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2019-09-02T00:00:00Z</vt:filetime>
  </property>
  <property fmtid="{D5CDD505-2E9C-101B-9397-08002B2CF9AE}" pid="5" name="KSOProductBuildVer">
    <vt:lpwstr>1033-10.2.0.7636</vt:lpwstr>
  </property>
</Properties>
</file>